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EA3F4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C</w:t>
      </w:r>
    </w:p>
    <w:p w:rsidR="00915675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915675" w:rsidRPr="00F84FA4" w:rsidTr="00967920">
        <w:trPr>
          <w:trHeight w:val="536"/>
        </w:trPr>
        <w:tc>
          <w:tcPr>
            <w:tcW w:w="9792" w:type="dxa"/>
            <w:gridSpan w:val="3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DEGLI ESPERTI</w:t>
            </w:r>
          </w:p>
        </w:tc>
      </w:tr>
      <w:tr w:rsidR="00915675" w:rsidRPr="00F84FA4" w:rsidTr="00967920">
        <w:trPr>
          <w:trHeight w:val="6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915675" w:rsidRPr="00F84FA4" w:rsidTr="00967920">
        <w:trPr>
          <w:trHeight w:val="509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2171" w:type="dxa"/>
            <w:gridSpan w:val="2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F32AF1" w:rsidRPr="00F84FA4" w:rsidTr="00967920">
        <w:trPr>
          <w:trHeight w:val="507"/>
        </w:trPr>
        <w:tc>
          <w:tcPr>
            <w:tcW w:w="7621" w:type="dxa"/>
          </w:tcPr>
          <w:p w:rsidR="00F32AF1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A3. S</w:t>
            </w:r>
            <w:r w:rsidR="00461A0D">
              <w:rPr>
                <w:rFonts w:eastAsia="Times New Roman" w:cstheme="minorHAnsi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sz w:val="24"/>
                <w:szCs w:val="24"/>
              </w:rPr>
              <w:t>uola di specializzazione pluriennale attinente al percorso progettuale</w:t>
            </w:r>
          </w:p>
        </w:tc>
        <w:tc>
          <w:tcPr>
            <w:tcW w:w="2171" w:type="dxa"/>
            <w:gridSpan w:val="2"/>
          </w:tcPr>
          <w:p w:rsidR="00F32AF1" w:rsidRDefault="00F32AF1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A4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. Seconda laurea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:rsidTr="00967920">
        <w:trPr>
          <w:trHeight w:val="440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. Abilitazione nella classe di concorso della disciplina (max. 1)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="00915675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</w:t>
            </w:r>
            <w:r w:rsidR="00915675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Corso di perfezionamento universitario post-laurea attinente 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3</w:t>
            </w:r>
          </w:p>
        </w:tc>
      </w:tr>
      <w:tr w:rsidR="00915675" w:rsidRPr="00F84FA4" w:rsidTr="00967920">
        <w:trPr>
          <w:trHeight w:val="340"/>
        </w:trPr>
        <w:tc>
          <w:tcPr>
            <w:tcW w:w="7621" w:type="dxa"/>
            <w:vMerge w:val="restart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A8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 w:rsidR="00915675">
              <w:rPr>
                <w:rFonts w:eastAsia="Times New Roman" w:cstheme="minorHAnsi"/>
                <w:sz w:val="24"/>
                <w:szCs w:val="24"/>
              </w:rPr>
              <w:t>.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:rsidTr="00967920">
        <w:trPr>
          <w:trHeight w:val="340"/>
        </w:trPr>
        <w:tc>
          <w:tcPr>
            <w:tcW w:w="7621" w:type="dxa"/>
            <w:vMerge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915675" w:rsidRPr="00F84FA4" w:rsidTr="00967920">
        <w:trPr>
          <w:trHeight w:val="340"/>
        </w:trPr>
        <w:tc>
          <w:tcPr>
            <w:tcW w:w="7621" w:type="dxa"/>
            <w:vMerge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915675" w:rsidRPr="00F84FA4" w:rsidTr="00967920">
        <w:trPr>
          <w:trHeight w:val="605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915675" w:rsidP="00F32AF1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C. Incarichi esperto PON affini alla tipologia di intervento (max. </w:t>
            </w:r>
            <w:r w:rsidR="00F32AF1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:rsidR="00915675" w:rsidRPr="000F1FB0" w:rsidRDefault="00915675" w:rsidP="00F32AF1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</w:t>
            </w:r>
            <w:r w:rsidR="00F32AF1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</w:tc>
      </w:tr>
      <w:tr w:rsidR="00915675" w:rsidRPr="00F84FA4" w:rsidTr="00967920">
        <w:trPr>
          <w:trHeight w:val="759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1013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3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F. Certificazioni TEFL e CELTA (solo per docenti 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80/90</w:t>
            </w:r>
            <w:r w:rsidR="00915675"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</w:tbl>
    <w:p w:rsidR="00915675" w:rsidRPr="00F84FA4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949" w:rsidRDefault="007F6949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8A4B56" w:rsidRDefault="008A4B56">
      <w:pPr>
        <w:rPr>
          <w:sz w:val="24"/>
          <w:szCs w:val="24"/>
        </w:rPr>
      </w:pPr>
    </w:p>
    <w:p w:rsidR="000F1FB0" w:rsidRDefault="00EA3F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ALLEGATO C</w:t>
      </w:r>
    </w:p>
    <w:p w:rsidR="000F1FB0" w:rsidRDefault="000F1FB0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597C3D" w:rsidRPr="00485723" w:rsidRDefault="00597C3D" w:rsidP="00597C3D">
      <w:pPr>
        <w:suppressAutoHyphens/>
        <w:spacing w:after="40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85723">
        <w:rPr>
          <w:rFonts w:eastAsia="Times New Roman" w:cstheme="minorHAnsi"/>
          <w:b/>
          <w:sz w:val="24"/>
          <w:szCs w:val="24"/>
          <w:lang w:eastAsia="it-IT"/>
        </w:rPr>
        <w:t xml:space="preserve">GRIGLIA </w:t>
      </w:r>
      <w:proofErr w:type="spellStart"/>
      <w:r w:rsidRPr="00485723">
        <w:rPr>
          <w:rFonts w:eastAsia="Times New Roman" w:cstheme="minorHAnsi"/>
          <w:b/>
          <w:sz w:val="24"/>
          <w:szCs w:val="24"/>
          <w:lang w:eastAsia="it-IT"/>
        </w:rPr>
        <w:t>DI</w:t>
      </w:r>
      <w:proofErr w:type="spellEnd"/>
      <w:r w:rsidRPr="00485723">
        <w:rPr>
          <w:rFonts w:eastAsia="Times New Roman" w:cstheme="minorHAnsi"/>
          <w:b/>
          <w:sz w:val="24"/>
          <w:szCs w:val="24"/>
          <w:lang w:eastAsia="it-IT"/>
        </w:rPr>
        <w:t xml:space="preserve"> VALUTAZIONE IPOTESI PROGETTUALE</w:t>
      </w:r>
    </w:p>
    <w:tbl>
      <w:tblPr>
        <w:tblStyle w:val="Grigliatabella2"/>
        <w:tblW w:w="9493" w:type="dxa"/>
        <w:tblLook w:val="04A0"/>
      </w:tblPr>
      <w:tblGrid>
        <w:gridCol w:w="4673"/>
        <w:gridCol w:w="3969"/>
        <w:gridCol w:w="851"/>
      </w:tblGrid>
      <w:tr w:rsidR="00597C3D" w:rsidRPr="00485723" w:rsidTr="00FF354F">
        <w:tc>
          <w:tcPr>
            <w:tcW w:w="4673" w:type="dxa"/>
          </w:tcPr>
          <w:p w:rsidR="00597C3D" w:rsidRPr="00485723" w:rsidRDefault="0048572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INDICATORI </w:t>
            </w:r>
            <w:proofErr w:type="spellStart"/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QUALITÀ</w:t>
            </w:r>
          </w:p>
        </w:tc>
        <w:tc>
          <w:tcPr>
            <w:tcW w:w="3969" w:type="dxa"/>
          </w:tcPr>
          <w:p w:rsidR="00597C3D" w:rsidRPr="00485723" w:rsidRDefault="00485723" w:rsidP="00485723">
            <w:pPr>
              <w:spacing w:line="24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CRITERIO ATTRIBUZIONE PUNTEGGIO </w:t>
            </w:r>
          </w:p>
        </w:tc>
        <w:tc>
          <w:tcPr>
            <w:tcW w:w="851" w:type="dxa"/>
          </w:tcPr>
          <w:p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3F40AD" w:rsidRPr="00485723" w:rsidTr="00FF354F">
        <w:tc>
          <w:tcPr>
            <w:tcW w:w="4673" w:type="dxa"/>
            <w:vMerge w:val="restart"/>
          </w:tcPr>
          <w:p w:rsidR="003F40AD" w:rsidRPr="00485723" w:rsidRDefault="003F40AD" w:rsidP="008056C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Proposta </w:t>
            </w:r>
          </w:p>
        </w:tc>
        <w:tc>
          <w:tcPr>
            <w:tcW w:w="3969" w:type="dxa"/>
          </w:tcPr>
          <w:p w:rsidR="003F40AD" w:rsidRPr="00485723" w:rsidRDefault="003F40AD" w:rsidP="000F1FB0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Innovativa e pertinente</w:t>
            </w:r>
          </w:p>
        </w:tc>
        <w:tc>
          <w:tcPr>
            <w:tcW w:w="851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ertinente</w:t>
            </w:r>
          </w:p>
        </w:tc>
        <w:tc>
          <w:tcPr>
            <w:tcW w:w="851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sz w:val="24"/>
                <w:szCs w:val="24"/>
              </w:rPr>
              <w:t>Non pertinente</w:t>
            </w:r>
          </w:p>
        </w:tc>
        <w:tc>
          <w:tcPr>
            <w:tcW w:w="851" w:type="dxa"/>
          </w:tcPr>
          <w:p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40AD" w:rsidRPr="00485723" w:rsidTr="00FF354F">
        <w:tc>
          <w:tcPr>
            <w:tcW w:w="4673" w:type="dxa"/>
            <w:vMerge w:val="restart"/>
          </w:tcPr>
          <w:p w:rsidR="003F40AD" w:rsidRPr="00485723" w:rsidRDefault="003F40AD" w:rsidP="00367360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rticolazione fasi</w:t>
            </w:r>
          </w:p>
        </w:tc>
        <w:tc>
          <w:tcPr>
            <w:tcW w:w="3969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Chiara e completa</w:t>
            </w:r>
          </w:p>
        </w:tc>
        <w:tc>
          <w:tcPr>
            <w:tcW w:w="851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8D1437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Generica</w:t>
            </w:r>
          </w:p>
        </w:tc>
        <w:tc>
          <w:tcPr>
            <w:tcW w:w="851" w:type="dxa"/>
          </w:tcPr>
          <w:p w:rsidR="003F40AD" w:rsidRPr="008D1437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Incompleta</w:t>
            </w:r>
          </w:p>
        </w:tc>
        <w:tc>
          <w:tcPr>
            <w:tcW w:w="851" w:type="dxa"/>
          </w:tcPr>
          <w:p w:rsidR="003F40AD" w:rsidRPr="00C953A1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53A1" w:rsidRPr="00485723" w:rsidTr="00FF354F">
        <w:tc>
          <w:tcPr>
            <w:tcW w:w="4673" w:type="dxa"/>
            <w:vMerge w:val="restart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Presenza metodologie didattiche innovative</w:t>
            </w:r>
          </w:p>
        </w:tc>
        <w:tc>
          <w:tcPr>
            <w:tcW w:w="3969" w:type="dxa"/>
          </w:tcPr>
          <w:p w:rsidR="00C953A1" w:rsidRPr="00485723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="00C953A1">
              <w:rPr>
                <w:rFonts w:asciiTheme="minorHAnsi" w:hAnsiTheme="minorHAnsi" w:cstheme="minorHAnsi"/>
                <w:sz w:val="24"/>
                <w:szCs w:val="24"/>
              </w:rPr>
              <w:t xml:space="preserve"> e dettagliate</w:t>
            </w:r>
          </w:p>
        </w:tc>
        <w:tc>
          <w:tcPr>
            <w:tcW w:w="851" w:type="dxa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C953A1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Appropriate </w:t>
            </w:r>
          </w:p>
        </w:tc>
        <w:tc>
          <w:tcPr>
            <w:tcW w:w="851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Assenti</w:t>
            </w:r>
            <w:r w:rsidR="009F2513">
              <w:rPr>
                <w:rFonts w:asciiTheme="minorHAnsi" w:hAnsiTheme="minorHAnsi" w:cstheme="minorHAnsi"/>
                <w:sz w:val="24"/>
                <w:szCs w:val="24"/>
              </w:rPr>
              <w:t xml:space="preserve"> o non appropriate</w:t>
            </w:r>
          </w:p>
        </w:tc>
        <w:tc>
          <w:tcPr>
            <w:tcW w:w="851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53A1" w:rsidRPr="00485723" w:rsidTr="00FF354F">
        <w:tc>
          <w:tcPr>
            <w:tcW w:w="4673" w:type="dxa"/>
            <w:vMerge w:val="restart"/>
          </w:tcPr>
          <w:p w:rsidR="00C953A1" w:rsidRPr="00485723" w:rsidRDefault="00C953A1" w:rsidP="00F4455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Rispondenza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 </w:t>
            </w:r>
            <w:r w:rsidR="00F4455C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tempistica</w:t>
            </w:r>
          </w:p>
        </w:tc>
        <w:tc>
          <w:tcPr>
            <w:tcW w:w="3969" w:type="dxa"/>
          </w:tcPr>
          <w:p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Pienamente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Sufficientemente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C953A1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Poco o non</w:t>
            </w: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 xml:space="preserve"> adeguata</w:t>
            </w:r>
          </w:p>
        </w:tc>
        <w:tc>
          <w:tcPr>
            <w:tcW w:w="851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7C3D" w:rsidRPr="00485723" w:rsidTr="00FF354F">
        <w:tc>
          <w:tcPr>
            <w:tcW w:w="4673" w:type="dxa"/>
          </w:tcPr>
          <w:p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4820" w:type="dxa"/>
            <w:gridSpan w:val="2"/>
          </w:tcPr>
          <w:p w:rsidR="00597C3D" w:rsidRPr="00485723" w:rsidRDefault="00597C3D" w:rsidP="008A4B56">
            <w:pPr>
              <w:spacing w:line="24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97C3D" w:rsidRDefault="00597C3D">
      <w:pPr>
        <w:rPr>
          <w:sz w:val="24"/>
          <w:szCs w:val="24"/>
        </w:rPr>
      </w:pPr>
      <w:bookmarkStart w:id="0" w:name="_GoBack"/>
      <w:bookmarkEnd w:id="0"/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F32AF1" w:rsidRDefault="00F32AF1">
      <w:pPr>
        <w:rPr>
          <w:sz w:val="24"/>
          <w:szCs w:val="24"/>
        </w:rPr>
      </w:pPr>
    </w:p>
    <w:p w:rsidR="00F32AF1" w:rsidRDefault="00F32AF1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A02724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EA3F4A">
        <w:rPr>
          <w:sz w:val="24"/>
          <w:szCs w:val="24"/>
        </w:rPr>
        <w:t>C</w:t>
      </w:r>
      <w:r>
        <w:rPr>
          <w:sz w:val="24"/>
          <w:szCs w:val="24"/>
        </w:rPr>
        <w:t>1</w:t>
      </w: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915675" w:rsidRPr="00F84FA4" w:rsidTr="00967920">
        <w:trPr>
          <w:trHeight w:val="536"/>
        </w:trPr>
        <w:tc>
          <w:tcPr>
            <w:tcW w:w="10314" w:type="dxa"/>
            <w:gridSpan w:val="3"/>
          </w:tcPr>
          <w:p w:rsidR="00915675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3F40AD">
              <w:rPr>
                <w:rFonts w:eastAsia="Times New Roman" w:cstheme="minorHAnsi"/>
                <w:b/>
                <w:sz w:val="28"/>
                <w:szCs w:val="28"/>
              </w:rPr>
              <w:t>DELL'ESPERTO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15675" w:rsidRPr="00F84FA4" w:rsidTr="00967920">
        <w:trPr>
          <w:trHeight w:val="6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915675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915675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2AF1" w:rsidRPr="00F84FA4" w:rsidTr="00967920">
        <w:trPr>
          <w:trHeight w:val="507"/>
        </w:trPr>
        <w:tc>
          <w:tcPr>
            <w:tcW w:w="7621" w:type="dxa"/>
          </w:tcPr>
          <w:p w:rsidR="00F32AF1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A3. S</w:t>
            </w:r>
            <w:r w:rsidR="00461A0D">
              <w:rPr>
                <w:rFonts w:eastAsia="Times New Roman" w:cstheme="minorHAnsi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sz w:val="24"/>
                <w:szCs w:val="24"/>
              </w:rPr>
              <w:t>uola di specializzazione pluriennale attinente al percorso progettuale</w:t>
            </w:r>
          </w:p>
        </w:tc>
        <w:tc>
          <w:tcPr>
            <w:tcW w:w="1276" w:type="dxa"/>
          </w:tcPr>
          <w:p w:rsidR="00F32AF1" w:rsidRPr="000F1FB0" w:rsidRDefault="00F32AF1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AF1" w:rsidRPr="000F1FB0" w:rsidRDefault="00F32AF1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915675" w:rsidP="00F32AF1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</w:t>
            </w:r>
            <w:r w:rsidR="00F32AF1">
              <w:rPr>
                <w:rFonts w:eastAsia="Times New Roman" w:cstheme="minorHAnsi"/>
                <w:sz w:val="24"/>
                <w:szCs w:val="24"/>
              </w:rPr>
              <w:t>4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Seconda laurea</w:t>
            </w:r>
          </w:p>
        </w:tc>
        <w:tc>
          <w:tcPr>
            <w:tcW w:w="1276" w:type="dxa"/>
          </w:tcPr>
          <w:p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. Abilitazione nella classe di concorso della disciplina (max. 1)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1040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="00915675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</w:t>
            </w:r>
            <w:r w:rsidR="00915675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Corso di perfezionamento universitario post-laurea attinente 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F32AF1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A8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 w:rsidR="00915675">
              <w:rPr>
                <w:rFonts w:eastAsia="Times New Roman" w:cstheme="minorHAnsi"/>
                <w:sz w:val="24"/>
                <w:szCs w:val="24"/>
              </w:rPr>
              <w:t>.</w:t>
            </w:r>
            <w:r w:rsidR="00915675"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59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1013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F. Certificazioni TEFL e CELTA (solo per docenti 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H. Ipotesi progettuale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915675" w:rsidRDefault="00915675">
      <w:pPr>
        <w:rPr>
          <w:sz w:val="24"/>
          <w:szCs w:val="24"/>
        </w:rPr>
      </w:pPr>
    </w:p>
    <w:p w:rsidR="00915675" w:rsidRPr="00597C3D" w:rsidRDefault="003F40AD" w:rsidP="003F40AD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915675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1E" w:rsidRDefault="00E0151E" w:rsidP="00915675">
      <w:pPr>
        <w:spacing w:after="0" w:line="240" w:lineRule="auto"/>
      </w:pPr>
      <w:r>
        <w:separator/>
      </w:r>
    </w:p>
  </w:endnote>
  <w:endnote w:type="continuationSeparator" w:id="0">
    <w:p w:rsidR="00E0151E" w:rsidRDefault="00E0151E" w:rsidP="0091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1E" w:rsidRDefault="00E0151E" w:rsidP="00915675">
      <w:pPr>
        <w:spacing w:after="0" w:line="240" w:lineRule="auto"/>
      </w:pPr>
      <w:r>
        <w:separator/>
      </w:r>
    </w:p>
  </w:footnote>
  <w:footnote w:type="continuationSeparator" w:id="0">
    <w:p w:rsidR="00E0151E" w:rsidRDefault="00E0151E" w:rsidP="0091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FA4"/>
    <w:rsid w:val="000F1FB0"/>
    <w:rsid w:val="001E33E3"/>
    <w:rsid w:val="0033083D"/>
    <w:rsid w:val="00367360"/>
    <w:rsid w:val="003F40AD"/>
    <w:rsid w:val="00461A0D"/>
    <w:rsid w:val="00485723"/>
    <w:rsid w:val="00597C3D"/>
    <w:rsid w:val="005B4F5C"/>
    <w:rsid w:val="00657825"/>
    <w:rsid w:val="006C6782"/>
    <w:rsid w:val="007240A9"/>
    <w:rsid w:val="0079785B"/>
    <w:rsid w:val="007F6949"/>
    <w:rsid w:val="008056CC"/>
    <w:rsid w:val="008A4B56"/>
    <w:rsid w:val="008A62A7"/>
    <w:rsid w:val="008D1437"/>
    <w:rsid w:val="00915675"/>
    <w:rsid w:val="009F2513"/>
    <w:rsid w:val="00A02724"/>
    <w:rsid w:val="00A114BA"/>
    <w:rsid w:val="00A16F70"/>
    <w:rsid w:val="00A4276D"/>
    <w:rsid w:val="00B45423"/>
    <w:rsid w:val="00B578AF"/>
    <w:rsid w:val="00C953A1"/>
    <w:rsid w:val="00CE1E4C"/>
    <w:rsid w:val="00CE7373"/>
    <w:rsid w:val="00D51752"/>
    <w:rsid w:val="00E0151E"/>
    <w:rsid w:val="00E13BB0"/>
    <w:rsid w:val="00E87D02"/>
    <w:rsid w:val="00EA3F4A"/>
    <w:rsid w:val="00EA6966"/>
    <w:rsid w:val="00F32AF1"/>
    <w:rsid w:val="00F4455C"/>
    <w:rsid w:val="00F51DE3"/>
    <w:rsid w:val="00F84FA4"/>
    <w:rsid w:val="00FA3917"/>
    <w:rsid w:val="00F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675"/>
  </w:style>
  <w:style w:type="paragraph" w:styleId="Pidipagina">
    <w:name w:val="footer"/>
    <w:basedOn w:val="Normale"/>
    <w:link w:val="Pidipagina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670C-B70A-40BC-B6DC-24EDCFB0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2018-11-25T18:00:00Z</dcterms:created>
  <dcterms:modified xsi:type="dcterms:W3CDTF">2019-09-30T07:59:00Z</dcterms:modified>
</cp:coreProperties>
</file>